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1BB6C" w14:textId="39CFA114" w:rsidR="00F120C1" w:rsidRDefault="00A25645" w:rsidP="00A25645">
      <w:pPr>
        <w:spacing w:after="0"/>
      </w:pPr>
      <w:r>
        <w:t>Dear Community Members,</w:t>
      </w:r>
    </w:p>
    <w:p w14:paraId="6D633D13" w14:textId="132B06AE" w:rsidR="00A25645" w:rsidRDefault="00A25645" w:rsidP="00A25645">
      <w:pPr>
        <w:spacing w:after="0"/>
      </w:pPr>
    </w:p>
    <w:p w14:paraId="2DE83B6C" w14:textId="043782B1" w:rsidR="00A25645" w:rsidRDefault="00A371DE" w:rsidP="00A25645">
      <w:pPr>
        <w:spacing w:after="0"/>
      </w:pPr>
      <w:r>
        <w:t>As we plan for the coming school year, we remain committed to providing an outstanding educational experience for our students.  This entails maintaining an enriching academic program in a safe and welcoming school environment</w:t>
      </w:r>
      <w:r w:rsidR="00194655">
        <w:t xml:space="preserve"> as well as</w:t>
      </w:r>
      <w:r>
        <w:t xml:space="preserve"> ensuring that our students have access to a wide variety of extra-curricular offerings. </w:t>
      </w:r>
      <w:r w:rsidR="00194655">
        <w:t xml:space="preserve"> Small class sizes that enable more personalized educational support, skilled mental health providers, expanded Academic Intervention Services (AIS) and reading support, and continued emphasis on integrating technology into the classroom are just a few of the areas of focus that are reflected in the proposed budget for the 2023-2024 school year.  </w:t>
      </w:r>
    </w:p>
    <w:p w14:paraId="25A16B2A" w14:textId="3C98E168" w:rsidR="00194655" w:rsidRDefault="00194655" w:rsidP="00A25645">
      <w:pPr>
        <w:spacing w:after="0"/>
      </w:pPr>
    </w:p>
    <w:p w14:paraId="173403AF" w14:textId="2D8B6195" w:rsidR="00E5716C" w:rsidRDefault="00194655" w:rsidP="00A25645">
      <w:pPr>
        <w:spacing w:after="0"/>
      </w:pPr>
      <w:r>
        <w:t>We continue to make progress on the work outlined in our 2018 capital improvement project</w:t>
      </w:r>
      <w:r w:rsidR="00F20910">
        <w:t xml:space="preserve"> with exciting projects such as the West Middle School music wing addition and traffic circle reconfiguration</w:t>
      </w:r>
      <w:r w:rsidR="00691057">
        <w:t>,</w:t>
      </w:r>
      <w:r w:rsidR="00F20910">
        <w:t xml:space="preserve"> as well as roof work on multiple buildings.  Additionally, we have made a number </w:t>
      </w:r>
      <w:r w:rsidR="00C147C8">
        <w:t xml:space="preserve">of </w:t>
      </w:r>
      <w:r w:rsidR="00F20910">
        <w:t xml:space="preserve">security upgrades throughout the district with projects involving door hardware and hardening </w:t>
      </w:r>
      <w:r w:rsidR="00E5716C">
        <w:t xml:space="preserve">of </w:t>
      </w:r>
      <w:r w:rsidR="00F20910">
        <w:t>entranceways.  This work will continue over the summer and into next fall</w:t>
      </w:r>
      <w:r w:rsidR="00E5716C">
        <w:t xml:space="preserve"> with classroom and entranceway renovations at both high schools</w:t>
      </w:r>
      <w:r w:rsidR="00691057">
        <w:t>,</w:t>
      </w:r>
      <w:r w:rsidR="00E5716C">
        <w:t xml:space="preserve"> as well as the relocation of East Senior High School’s main office as a measure to increase security. </w:t>
      </w:r>
    </w:p>
    <w:p w14:paraId="507C94F5" w14:textId="566B63D4" w:rsidR="00213029" w:rsidRDefault="00213029" w:rsidP="00A25645">
      <w:pPr>
        <w:spacing w:after="0"/>
      </w:pPr>
    </w:p>
    <w:p w14:paraId="70E19A46" w14:textId="6BDE2591" w:rsidR="00213029" w:rsidRDefault="00213029" w:rsidP="00A25645">
      <w:pPr>
        <w:spacing w:after="0"/>
      </w:pPr>
      <w:r>
        <w:t>This budget also reflects our need to continue to provide for other aspects of our infrastructure such as our food service program, technology, facilities maintenance, and transportation fleet</w:t>
      </w:r>
      <w:r w:rsidR="00691057">
        <w:t>,</w:t>
      </w:r>
      <w:r>
        <w:t xml:space="preserve"> with the proposed school bus purchases. </w:t>
      </w:r>
      <w:r w:rsidR="00485789">
        <w:t xml:space="preserve"> </w:t>
      </w:r>
      <w:r>
        <w:t xml:space="preserve"> </w:t>
      </w:r>
    </w:p>
    <w:p w14:paraId="63C5FBAB" w14:textId="29335B02" w:rsidR="00E5716C" w:rsidRDefault="00E5716C" w:rsidP="00A25645">
      <w:pPr>
        <w:spacing w:after="0"/>
      </w:pPr>
    </w:p>
    <w:p w14:paraId="323736FE" w14:textId="166E5EF4" w:rsidR="00E5716C" w:rsidRPr="00E5716C" w:rsidRDefault="00E5716C" w:rsidP="00A25645">
      <w:pPr>
        <w:spacing w:after="0"/>
      </w:pPr>
      <w:r>
        <w:t xml:space="preserve">Our school budget vote and school board election will take place on </w:t>
      </w:r>
      <w:r>
        <w:rPr>
          <w:b/>
          <w:bCs/>
        </w:rPr>
        <w:t xml:space="preserve">Tuesday, May 16, 2023, from 7:00 AM – 9:00 PM at East Senior High School, 4760 Seneca Street, West Seneca.  </w:t>
      </w:r>
      <w:r>
        <w:t>We thank you, i</w:t>
      </w:r>
      <w:r w:rsidR="00213029">
        <w:t xml:space="preserve">n advance, for your thoughtful consideration of this budget.  </w:t>
      </w:r>
    </w:p>
    <w:p w14:paraId="7732B0E3" w14:textId="62EA5541" w:rsidR="00E5716C" w:rsidRDefault="00E5716C" w:rsidP="00A25645">
      <w:pPr>
        <w:spacing w:after="0"/>
      </w:pPr>
    </w:p>
    <w:p w14:paraId="52D59B4B" w14:textId="11215815" w:rsidR="00213029" w:rsidRDefault="00213029" w:rsidP="00A25645">
      <w:pPr>
        <w:spacing w:after="0"/>
      </w:pPr>
      <w:r>
        <w:t>Best wishes for an enjoyable spring season!</w:t>
      </w:r>
    </w:p>
    <w:p w14:paraId="3DD3F1A8" w14:textId="06EA8749" w:rsidR="00213029" w:rsidRDefault="00213029" w:rsidP="00A25645">
      <w:pPr>
        <w:spacing w:after="0"/>
      </w:pPr>
    </w:p>
    <w:p w14:paraId="03DABD7A" w14:textId="3F39DB49" w:rsidR="00A371DE" w:rsidRDefault="00213029" w:rsidP="00A25645">
      <w:pPr>
        <w:spacing w:after="0"/>
      </w:pPr>
      <w:r>
        <w:t xml:space="preserve">Matthew </w:t>
      </w:r>
      <w:proofErr w:type="spellStart"/>
      <w:r>
        <w:t>Bystrak</w:t>
      </w:r>
      <w:proofErr w:type="spellEnd"/>
      <w:r>
        <w:tab/>
        <w:t>Elizabeth Gates</w:t>
      </w:r>
    </w:p>
    <w:p w14:paraId="41DC4CD0" w14:textId="6342C10D" w:rsidR="00213029" w:rsidRDefault="00213029" w:rsidP="00A25645">
      <w:pPr>
        <w:spacing w:after="0"/>
      </w:pPr>
      <w:r>
        <w:t>Superintendent</w:t>
      </w:r>
      <w:r>
        <w:tab/>
      </w:r>
      <w:r>
        <w:tab/>
        <w:t>School Board President</w:t>
      </w:r>
    </w:p>
    <w:p w14:paraId="17CD6293" w14:textId="3D4B6344" w:rsidR="00A371DE" w:rsidRDefault="00A371DE" w:rsidP="00A25645">
      <w:pPr>
        <w:spacing w:after="0"/>
      </w:pPr>
    </w:p>
    <w:p w14:paraId="468CB172" w14:textId="551F34A4" w:rsidR="00A25645" w:rsidRDefault="00A25645" w:rsidP="00A25645">
      <w:pPr>
        <w:spacing w:after="0"/>
      </w:pPr>
    </w:p>
    <w:sectPr w:rsidR="00A256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645"/>
    <w:rsid w:val="00194655"/>
    <w:rsid w:val="00213029"/>
    <w:rsid w:val="00485789"/>
    <w:rsid w:val="00691057"/>
    <w:rsid w:val="00710B1A"/>
    <w:rsid w:val="00A25645"/>
    <w:rsid w:val="00A371DE"/>
    <w:rsid w:val="00C147C8"/>
    <w:rsid w:val="00E5716C"/>
    <w:rsid w:val="00F120C1"/>
    <w:rsid w:val="00F20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24A80"/>
  <w15:chartTrackingRefBased/>
  <w15:docId w15:val="{D610AB8F-C6E9-423F-BF04-13EF9DEC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Bystrak, Matthew</dc:creator>
  <cp:keywords/>
  <dc:description/>
  <cp:lastModifiedBy>Flatley, Karen</cp:lastModifiedBy>
  <cp:revision>3</cp:revision>
  <cp:lastPrinted>2023-04-27T16:32:00Z</cp:lastPrinted>
  <dcterms:created xsi:type="dcterms:W3CDTF">2023-04-27T17:47:00Z</dcterms:created>
  <dcterms:modified xsi:type="dcterms:W3CDTF">2023-04-27T18:40:00Z</dcterms:modified>
</cp:coreProperties>
</file>